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385" w:rsidRPr="00856FD1" w:rsidRDefault="00672385" w:rsidP="0067238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56FD1">
        <w:rPr>
          <w:b/>
          <w:sz w:val="28"/>
          <w:szCs w:val="28"/>
        </w:rPr>
        <w:t>NH Fire Academy and Emergency Medical Services</w:t>
      </w:r>
    </w:p>
    <w:p w:rsidR="00672385" w:rsidRPr="00856FD1" w:rsidRDefault="00672385" w:rsidP="00672385">
      <w:pPr>
        <w:jc w:val="center"/>
        <w:rPr>
          <w:b/>
          <w:sz w:val="28"/>
          <w:szCs w:val="28"/>
        </w:rPr>
      </w:pPr>
      <w:r w:rsidRPr="00856FD1">
        <w:rPr>
          <w:b/>
          <w:sz w:val="28"/>
          <w:szCs w:val="28"/>
        </w:rPr>
        <w:t>Human Dignity Statement</w:t>
      </w:r>
    </w:p>
    <w:p w:rsidR="00856FD1" w:rsidRDefault="00672385" w:rsidP="00672385">
      <w:pPr>
        <w:rPr>
          <w:noProof/>
        </w:rPr>
      </w:pPr>
      <w:r>
        <w:rPr>
          <w:noProof/>
        </w:rPr>
        <w:t xml:space="preserve">                                                                              </w:t>
      </w:r>
      <w:r>
        <w:rPr>
          <w:noProof/>
        </w:rPr>
        <w:drawing>
          <wp:inline distT="0" distB="0" distL="0" distR="0">
            <wp:extent cx="950525" cy="1230895"/>
            <wp:effectExtent l="0" t="0" r="2540" b="7620"/>
            <wp:docPr id="1" name="Picture 1" descr="C:\Users\deborah.a.pendergast\Pictures\newPat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borah.a.pendergast\Pictures\newPatch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000" cy="123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385" w:rsidRPr="00672385" w:rsidRDefault="00672385" w:rsidP="00672385">
      <w:pPr>
        <w:rPr>
          <w:sz w:val="24"/>
          <w:szCs w:val="24"/>
        </w:rPr>
      </w:pPr>
      <w:r w:rsidRPr="00672385">
        <w:rPr>
          <w:sz w:val="24"/>
          <w:szCs w:val="24"/>
        </w:rPr>
        <w:t>The uniqueness of all individuals attending training is recognized as well as their diversity, which can be a resource that enriches the learning environment through sharing of differing perspectives. An equal learning opportunity is provided to all course participants. This is supported by:</w:t>
      </w:r>
    </w:p>
    <w:p w:rsidR="00672385" w:rsidRDefault="00672385" w:rsidP="006723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385">
        <w:rPr>
          <w:sz w:val="24"/>
          <w:szCs w:val="24"/>
        </w:rPr>
        <w:t xml:space="preserve">Ensuring equal opportunity to all students, staff, and instructors; </w:t>
      </w:r>
    </w:p>
    <w:p w:rsidR="00672385" w:rsidRPr="00672385" w:rsidRDefault="00672385" w:rsidP="00672385">
      <w:pPr>
        <w:pStyle w:val="ListParagraph"/>
        <w:rPr>
          <w:sz w:val="24"/>
          <w:szCs w:val="24"/>
        </w:rPr>
      </w:pPr>
    </w:p>
    <w:p w:rsidR="00672385" w:rsidRDefault="00672385" w:rsidP="006723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385">
        <w:rPr>
          <w:sz w:val="24"/>
          <w:szCs w:val="24"/>
        </w:rPr>
        <w:t xml:space="preserve">Prohibiting all discrimination and harassment; </w:t>
      </w:r>
    </w:p>
    <w:p w:rsidR="00672385" w:rsidRPr="00672385" w:rsidRDefault="00672385" w:rsidP="00672385">
      <w:pPr>
        <w:pStyle w:val="ListParagraph"/>
        <w:rPr>
          <w:sz w:val="24"/>
          <w:szCs w:val="24"/>
        </w:rPr>
      </w:pPr>
    </w:p>
    <w:p w:rsidR="00672385" w:rsidRDefault="00672385" w:rsidP="006723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385">
        <w:rPr>
          <w:sz w:val="24"/>
          <w:szCs w:val="24"/>
        </w:rPr>
        <w:t xml:space="preserve">Supporting affirmative employment policies and practices on behalf of minorities, women, and people with disabilities; </w:t>
      </w:r>
    </w:p>
    <w:p w:rsidR="00672385" w:rsidRPr="00672385" w:rsidRDefault="00672385" w:rsidP="00672385">
      <w:pPr>
        <w:pStyle w:val="ListParagraph"/>
        <w:rPr>
          <w:sz w:val="24"/>
          <w:szCs w:val="24"/>
        </w:rPr>
      </w:pPr>
    </w:p>
    <w:p w:rsidR="00672385" w:rsidRDefault="00672385" w:rsidP="006723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385">
        <w:rPr>
          <w:sz w:val="24"/>
          <w:szCs w:val="24"/>
        </w:rPr>
        <w:t xml:space="preserve">Encouraging students, staff, and instructors to communicate and behave in a manner which is sensitive to, and acknowledges the viewpoints of others; </w:t>
      </w:r>
    </w:p>
    <w:p w:rsidR="00672385" w:rsidRPr="00672385" w:rsidRDefault="00672385" w:rsidP="00672385">
      <w:pPr>
        <w:pStyle w:val="ListParagraph"/>
        <w:rPr>
          <w:sz w:val="24"/>
          <w:szCs w:val="24"/>
        </w:rPr>
      </w:pPr>
    </w:p>
    <w:p w:rsidR="00672385" w:rsidRDefault="00672385" w:rsidP="006723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385">
        <w:rPr>
          <w:sz w:val="24"/>
          <w:szCs w:val="24"/>
        </w:rPr>
        <w:t xml:space="preserve">Regarding diversity as a resource that enriches the learning environment through the sharing of differing perspectives, experiences, and ideas; </w:t>
      </w:r>
    </w:p>
    <w:p w:rsidR="00672385" w:rsidRPr="00672385" w:rsidRDefault="00672385" w:rsidP="00672385">
      <w:pPr>
        <w:pStyle w:val="ListParagraph"/>
        <w:rPr>
          <w:sz w:val="24"/>
          <w:szCs w:val="24"/>
        </w:rPr>
      </w:pPr>
    </w:p>
    <w:p w:rsidR="00672385" w:rsidRDefault="00672385" w:rsidP="006723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385">
        <w:rPr>
          <w:sz w:val="24"/>
          <w:szCs w:val="24"/>
        </w:rPr>
        <w:t xml:space="preserve">Removing barriers to teamwork through collaboration, problem solving, and the constructive resolution of conflicts; and </w:t>
      </w:r>
    </w:p>
    <w:p w:rsidR="00672385" w:rsidRPr="00672385" w:rsidRDefault="00672385" w:rsidP="00672385">
      <w:pPr>
        <w:pStyle w:val="ListParagraph"/>
        <w:rPr>
          <w:sz w:val="24"/>
          <w:szCs w:val="24"/>
        </w:rPr>
      </w:pPr>
    </w:p>
    <w:p w:rsidR="00672385" w:rsidRDefault="00672385" w:rsidP="0067238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72385">
        <w:rPr>
          <w:sz w:val="24"/>
          <w:szCs w:val="24"/>
        </w:rPr>
        <w:t>Continuing to identify and eliminate barriers to training, employment, and advancement of minorities, women, and people with disabilities.</w:t>
      </w:r>
    </w:p>
    <w:p w:rsidR="00672385" w:rsidRPr="00672385" w:rsidRDefault="00672385" w:rsidP="00672385">
      <w:pPr>
        <w:pStyle w:val="ListParagraph"/>
        <w:rPr>
          <w:sz w:val="24"/>
          <w:szCs w:val="24"/>
        </w:rPr>
      </w:pPr>
    </w:p>
    <w:p w:rsidR="00C721EC" w:rsidRPr="005408F9" w:rsidRDefault="00672385" w:rsidP="005408F9">
      <w:pPr>
        <w:rPr>
          <w:sz w:val="24"/>
          <w:szCs w:val="24"/>
        </w:rPr>
      </w:pPr>
      <w:r w:rsidRPr="005408F9">
        <w:rPr>
          <w:sz w:val="24"/>
          <w:szCs w:val="24"/>
        </w:rPr>
        <w:t>Participants, instructors, and staff are expected to treat each other with respect at all times. Inappropriate behavior will not be tolerated and may result in removal from a NHFA and EMS course.</w:t>
      </w:r>
    </w:p>
    <w:sectPr w:rsidR="00C721EC" w:rsidRPr="00540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8694C"/>
    <w:multiLevelType w:val="hybridMultilevel"/>
    <w:tmpl w:val="69206D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385"/>
    <w:rsid w:val="000E1CA5"/>
    <w:rsid w:val="0018031E"/>
    <w:rsid w:val="005408F9"/>
    <w:rsid w:val="00672385"/>
    <w:rsid w:val="00856FD1"/>
    <w:rsid w:val="009E08AB"/>
    <w:rsid w:val="00C721EC"/>
    <w:rsid w:val="00FE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3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3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3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72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New Hampshire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Pendergast, Deborah</dc:creator>
  <cp:lastModifiedBy>Pendergast, Deborah</cp:lastModifiedBy>
  <cp:revision>7</cp:revision>
  <cp:lastPrinted>2014-11-04T17:21:00Z</cp:lastPrinted>
  <dcterms:created xsi:type="dcterms:W3CDTF">2014-09-26T21:34:00Z</dcterms:created>
  <dcterms:modified xsi:type="dcterms:W3CDTF">2014-12-03T21:06:00Z</dcterms:modified>
</cp:coreProperties>
</file>